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6B" w:rsidRPr="00E6326B" w:rsidRDefault="00E6326B" w:rsidP="00E6326B">
      <w:pPr>
        <w:pStyle w:val="a3"/>
        <w:shd w:val="clear" w:color="auto" w:fill="FFFFFF"/>
        <w:spacing w:line="360" w:lineRule="auto"/>
        <w:jc w:val="both"/>
        <w:rPr>
          <w:color w:val="22252D"/>
          <w:sz w:val="28"/>
          <w:szCs w:val="28"/>
        </w:rPr>
      </w:pPr>
      <w:r w:rsidRPr="00E6326B">
        <w:rPr>
          <w:color w:val="22252D"/>
          <w:sz w:val="28"/>
          <w:szCs w:val="28"/>
        </w:rPr>
        <w:t>С 25 мая по 26 июня 2021 года проходит Всероссийский месячник антинаркотической направленности и популяризации здорового образа жизни. Главные задачи антинаркотического месячник</w:t>
      </w:r>
      <w:proofErr w:type="gramStart"/>
      <w:r w:rsidRPr="00E6326B">
        <w:rPr>
          <w:color w:val="22252D"/>
          <w:sz w:val="28"/>
          <w:szCs w:val="28"/>
        </w:rPr>
        <w:t>а-</w:t>
      </w:r>
      <w:proofErr w:type="gramEnd"/>
      <w:r w:rsidRPr="00E6326B">
        <w:rPr>
          <w:color w:val="22252D"/>
          <w:sz w:val="28"/>
          <w:szCs w:val="28"/>
        </w:rPr>
        <w:t xml:space="preserve"> это привлечение внимания к проблемам наркомании и </w:t>
      </w:r>
      <w:proofErr w:type="spellStart"/>
      <w:r w:rsidRPr="00E6326B">
        <w:rPr>
          <w:color w:val="22252D"/>
          <w:sz w:val="28"/>
          <w:szCs w:val="28"/>
        </w:rPr>
        <w:t>наркопреступности</w:t>
      </w:r>
      <w:proofErr w:type="spellEnd"/>
      <w:r w:rsidRPr="00E6326B">
        <w:rPr>
          <w:color w:val="22252D"/>
          <w:sz w:val="28"/>
          <w:szCs w:val="28"/>
        </w:rPr>
        <w:t>, повышение уровня осведомленности несовершеннолетних о негативных последствиях немеди</w:t>
      </w:r>
      <w:bookmarkStart w:id="0" w:name="_GoBack"/>
      <w:bookmarkEnd w:id="0"/>
      <w:r w:rsidRPr="00E6326B">
        <w:rPr>
          <w:color w:val="22252D"/>
          <w:sz w:val="28"/>
          <w:szCs w:val="28"/>
        </w:rPr>
        <w:t>цинского потребления наркотиков и об ответственности за участие в их незаконном обороте; приобщение детей и подростков к здоровому образу жизни, организация комплексной профилактической антинаркотической работы с детьми и молодежью.</w:t>
      </w:r>
    </w:p>
    <w:p w:rsidR="00863B7F" w:rsidRPr="00E6326B" w:rsidRDefault="00863B7F" w:rsidP="00E632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3B7F" w:rsidRPr="00E6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50"/>
    <w:rsid w:val="00803050"/>
    <w:rsid w:val="00863B7F"/>
    <w:rsid w:val="00E6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276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Home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2021-06-02T05:28:00Z</dcterms:created>
  <dcterms:modified xsi:type="dcterms:W3CDTF">2021-06-02T05:28:00Z</dcterms:modified>
</cp:coreProperties>
</file>